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sz w:val="8"/>
          <w:szCs w:val="8"/>
        </w:rPr>
        <w:t xml:space="preserve">  </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SCRIPTURE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d6e4f0"/>
          <w:sz w:val="34"/>
          <w:szCs w:val="34"/>
        </w:rPr>
        <w:t>Exodus 15:11</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color w:val="ebf3fb"/>
        </w:rPr>
        <w:t>American King James Version</w:t>
      </w:r>
      <w:r/>
    </w:p>
    <w:p>
      <w:pPr>
        <w:spacing w:after="12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sz w:val="8"/>
          <w:szCs w:val="8"/>
        </w:rPr>
        <w:t xml:space="preserve">  </w:t>
      </w:r>
      <w:r/>
    </w:p>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The Scripture: Exodus 15:11 (AKJV)</w:t>
      </w: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"Who is like to you, O LORD, among the gods? who is like you, glorious in holiness, fearful in praises, doing wonders?"</w:t>
        <w:br w:type="textWrapping"/>
        <w:t>— Exodus 15:11 (American King James Version)</w:t>
      </w:r>
      <w:r/>
    </w:p>
    <w:p>
      <w:pPr>
        <w:spacing w:before="10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 Immediate Historical Context &amp; Messianic Nature</w:t>
      </w:r>
      <w:r/>
    </w:p>
    <w:tbl>
      <w:tblPr>
        <w:name w:val="Table1"/>
        <w:tabOrder w:val="0"/>
        <w:jc w:val="left"/>
        <w:tblInd w:w="0" w:type="dxa"/>
        <w:tblW w:w="10080" w:type="dxa"/>
      </w:tblPr>
      <w:tblGrid>
        <w:gridCol w:w="1350"/>
        <w:gridCol w:w="1900"/>
        <w:gridCol w:w="2750"/>
        <w:gridCol w:w="1680"/>
        <w:gridCol w:w="2400"/>
      </w:tblGrid>
      <w:tr>
        <w:trPr>
          <w:tblHeader/>
          <w:cantSplit w:val="0"/>
          <w:trHeight w:val="0" w:hRule="auto"/>
        </w:trPr>
        <w:tc>
          <w:tcPr>
            <w:tcW w:w="135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Reference</w:t>
            </w:r>
            <w:r/>
          </w:p>
        </w:tc>
        <w:tc>
          <w:tcPr>
            <w:tcW w:w="19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Immediate Context</w:t>
            </w:r>
            <w:r/>
          </w:p>
        </w:tc>
        <w:tc>
          <w:tcPr>
            <w:tcW w:w="275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Scripture Text</w:t>
            </w:r>
            <w:r/>
          </w:p>
        </w:tc>
        <w:tc>
          <w:tcPr>
            <w:tcW w:w="168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NT Fulfillment</w:t>
            </w:r>
            <w:r/>
          </w:p>
        </w:tc>
        <w:tc>
          <w:tcPr>
            <w:tcW w:w="24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Messianic Significance</w:t>
            </w:r>
            <w:r/>
          </w:p>
        </w:tc>
      </w:tr>
      <w:tr>
        <w:trPr>
          <w:tblHeader w:val="0"/>
          <w:cantSplit w:val="0"/>
          <w:trHeight w:val="0" w:hRule="auto"/>
        </w:trPr>
        <w:tc>
          <w:tcPr>
            <w:tcW w:w="135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1a1a1a"/>
                <w:sz w:val="19"/>
                <w:szCs w:val="19"/>
              </w:rPr>
              <w:t>Exodus 15:11</w:t>
            </w:r>
            <w:r/>
          </w:p>
        </w:tc>
        <w:tc>
          <w:tcPr>
            <w:tcW w:w="19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Part of the Song of Moses (Ex. 15:1–21). Sung immediately after the destruction of Pharaoh's army in the Red Sea. Israel contrasts Yahweh's unrivaled holiness against the false gods of Egypt.</w:t>
            </w:r>
            <w:r/>
          </w:p>
        </w:tc>
        <w:tc>
          <w:tcPr>
            <w:tcW w:w="275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"Who is like to you, O LORD, among the gods? who is like you, glorious in holiness, fearful in praises, doing wonders?"</w:t>
            </w:r>
            <w:r/>
          </w:p>
        </w:tc>
        <w:tc>
          <w:tcPr>
            <w:tcW w:w="16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Rev. 15:3–4; Mark 1:24; Luke 1:35; Heb. 7:26; John 2:11; Matt. 17:2</w:t>
            </w:r>
            <w:r/>
          </w:p>
        </w:tc>
        <w:tc>
          <w:tcPr>
            <w:tcW w:w="24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The rhetorical question 'Who is like you?' is ultimately answered by Christ — the visible image of the invisible God (Col. 1:15). His holiness, miracles (wonders), and the praise of the redeemed all fulfill the language of this verse.</w:t>
            </w:r>
            <w:r/>
          </w:p>
        </w:tc>
      </w:tr>
    </w:tbl>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II. New Testament Fulfillment</w:t>
      </w:r>
      <w:r/>
    </w:p>
    <w:tbl>
      <w:tblPr>
        <w:name w:val="Table2"/>
        <w:tabOrder w:val="0"/>
        <w:jc w:val="left"/>
        <w:tblInd w:w="0" w:type="dxa"/>
        <w:tblW w:w="10080" w:type="dxa"/>
      </w:tblPr>
      <w:tblGrid>
        <w:gridCol w:w="1680"/>
        <w:gridCol w:w="2500"/>
        <w:gridCol w:w="5900"/>
      </w:tblGrid>
      <w:tr>
        <w:trPr>
          <w:tblHeader/>
          <w:cantSplit w:val="0"/>
          <w:trHeight w:val="0" w:hRule="auto"/>
        </w:trPr>
        <w:tc>
          <w:tcPr>
            <w:tcW w:w="168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NT Reference</w:t>
            </w:r>
            <w:r/>
          </w:p>
        </w:tc>
        <w:tc>
          <w:tcPr>
            <w:tcW w:w="25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Scripture Text (AKJV)</w:t>
            </w:r>
            <w:r/>
          </w:p>
        </w:tc>
        <w:tc>
          <w:tcPr>
            <w:tcW w:w="59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Connection to Exodus 15:11</w:t>
            </w:r>
            <w:r/>
          </w:p>
        </w:tc>
      </w:tr>
      <w:tr>
        <w:trPr>
          <w:tblHeader w:val="0"/>
          <w:cantSplit w:val="0"/>
          <w:trHeight w:val="0" w:hRule="auto"/>
        </w:trPr>
        <w:tc>
          <w:tcPr>
            <w:tcW w:w="16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Revelation 15:3–4</w:t>
            </w:r>
            <w:r/>
          </w:p>
        </w:tc>
        <w:tc>
          <w:tcPr>
            <w:tcW w:w="25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"Great and marvelous are your works, Lord God Almighty; just and true are your ways, you King of saints. Who shall not fear you, O Lord, and glorify your name? for you only are holy..."</w:t>
            </w:r>
            <w:r/>
          </w:p>
        </w:tc>
        <w:tc>
          <w:tcPr>
            <w:tcW w:w="59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The redeemed in heaven sing the Song of Moses AND the Song of the Lamb together. The identical language of Ex. 15:11 reappears — now applied to Christ. 'Who shall not fear you?' echoes 'Who is like you?' This is the strongest NT citation, explicitly joining the two songs.</w:t>
            </w:r>
            <w:r/>
          </w:p>
        </w:tc>
      </w:tr>
      <w:tr>
        <w:trPr>
          <w:tblHeader w:val="0"/>
          <w:cantSplit w:val="0"/>
          <w:trHeight w:val="0" w:hRule="auto"/>
        </w:trPr>
        <w:tc>
          <w:tcPr>
            <w:tcW w:w="16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Mark 1:24</w:t>
            </w:r>
            <w:r/>
          </w:p>
        </w:tc>
        <w:tc>
          <w:tcPr>
            <w:tcW w:w="25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"...I know you who you are, the Holy One of God."</w:t>
            </w:r>
            <w:r/>
          </w:p>
        </w:tc>
        <w:tc>
          <w:tcPr>
            <w:tcW w:w="59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The demon's confession titles Jesus as 'the Holy One of God' — directly reflecting the holiness declared in Ex. 15:11. His authority over unclean spirits was a 'wonder' that no earthly power could perform.</w:t>
            </w:r>
            <w:r/>
          </w:p>
        </w:tc>
      </w:tr>
      <w:tr>
        <w:trPr>
          <w:tblHeader w:val="0"/>
          <w:cantSplit w:val="0"/>
          <w:trHeight w:val="0" w:hRule="auto"/>
        </w:trPr>
        <w:tc>
          <w:tcPr>
            <w:tcW w:w="16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Luke 1:35</w:t>
            </w:r>
            <w:r/>
          </w:p>
        </w:tc>
        <w:tc>
          <w:tcPr>
            <w:tcW w:w="25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"...that holy thing which shall be born of you shall be called the Son of God."</w:t>
            </w:r>
            <w:r/>
          </w:p>
        </w:tc>
        <w:tc>
          <w:tcPr>
            <w:tcW w:w="59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The angel Gabriel applies the language of holiness to the Incarnate Christ at conception. The One who is 'glorious in holiness' in Ex. 15:11 is now dwelling among men.</w:t>
            </w:r>
            <w:r/>
          </w:p>
        </w:tc>
      </w:tr>
      <w:tr>
        <w:trPr>
          <w:tblHeader w:val="0"/>
          <w:cantSplit w:val="0"/>
          <w:trHeight w:val="0" w:hRule="auto"/>
        </w:trPr>
        <w:tc>
          <w:tcPr>
            <w:tcW w:w="16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Hebrews 7:26</w:t>
            </w:r>
            <w:r/>
          </w:p>
        </w:tc>
        <w:tc>
          <w:tcPr>
            <w:tcW w:w="25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"For such a high priest became us, who is holy, harmless, undefiled, separate from sinners, and made higher than the heavens."</w:t>
            </w:r>
            <w:r/>
          </w:p>
        </w:tc>
        <w:tc>
          <w:tcPr>
            <w:tcW w:w="59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The writer of Hebrews describes Christ as uniquely holy — set apart from all others. This directly answers the rhetorical question of Ex. 15:11: 'Who is like you, glorious in holiness?' — No one. Only Christ.</w:t>
            </w:r>
            <w:r/>
          </w:p>
        </w:tc>
      </w:tr>
      <w:tr>
        <w:trPr>
          <w:tblHeader w:val="0"/>
          <w:cantSplit w:val="0"/>
          <w:trHeight w:val="0" w:hRule="auto"/>
        </w:trPr>
        <w:tc>
          <w:tcPr>
            <w:tcW w:w="16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John 2:11</w:t>
            </w:r>
            <w:r/>
          </w:p>
        </w:tc>
        <w:tc>
          <w:tcPr>
            <w:tcW w:w="25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"This beginning of miracles did Jesus in Cana of Galilee, and manifested forth his glory; and his disciples believed on him."</w:t>
            </w:r>
            <w:r/>
          </w:p>
        </w:tc>
        <w:tc>
          <w:tcPr>
            <w:tcW w:w="59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Jesus manifested His glory through 'wonders' (miracles), the same word used in Ex. 15:11. His miraculous works confirmed His divine identity as the God who 'does wonders.'</w:t>
            </w:r>
            <w:r/>
          </w:p>
        </w:tc>
      </w:tr>
      <w:tr>
        <w:trPr>
          <w:tblHeader w:val="0"/>
          <w:cantSplit w:val="0"/>
          <w:trHeight w:val="0" w:hRule="auto"/>
        </w:trPr>
        <w:tc>
          <w:tcPr>
            <w:tcW w:w="16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Matthew 17:2</w:t>
            </w:r>
            <w:r/>
          </w:p>
        </w:tc>
        <w:tc>
          <w:tcPr>
            <w:tcW w:w="25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"And was transfigured before them: and his face did shine as the sun, and his raiment was white as the light."</w:t>
            </w:r>
            <w:r/>
          </w:p>
        </w:tc>
        <w:tc>
          <w:tcPr>
            <w:tcW w:w="59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At the Transfiguration, Jesus displayed His inherent divine glory — the same glory described as 'glorious in holiness' in Ex. 15:11. Moses himself, the author of this song, appeared alongside Christ at this moment.</w:t>
            </w:r>
            <w:r/>
          </w:p>
        </w:tc>
      </w:tr>
    </w:tbl>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III. Hebrew Keyword Analysis &amp; Messianic Typology</w:t>
      </w:r>
      <w:r/>
    </w:p>
    <w:tbl>
      <w:tblPr>
        <w:name w:val="Table3"/>
        <w:tabOrder w:val="0"/>
        <w:jc w:val="left"/>
        <w:tblInd w:w="0" w:type="dxa"/>
        <w:tblW w:w="10080" w:type="dxa"/>
      </w:tblPr>
      <w:tblGrid>
        <w:gridCol w:w="2200"/>
        <w:gridCol w:w="1900"/>
        <w:gridCol w:w="2080"/>
        <w:gridCol w:w="3900"/>
      </w:tblGrid>
      <w:tr>
        <w:trPr>
          <w:tblHeader/>
          <w:cantSplit w:val="0"/>
          <w:trHeight w:val="0" w:hRule="auto"/>
        </w:trPr>
        <w:tc>
          <w:tcPr>
            <w:tcW w:w="22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Hebrew Word / Phrase</w:t>
            </w:r>
            <w:r/>
          </w:p>
        </w:tc>
        <w:tc>
          <w:tcPr>
            <w:tcW w:w="19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Immediate Meaning</w:t>
            </w:r>
            <w:r/>
          </w:p>
        </w:tc>
        <w:tc>
          <w:tcPr>
            <w:tcW w:w="208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NT Fulfillment</w:t>
            </w:r>
            <w:r/>
          </w:p>
        </w:tc>
        <w:tc>
          <w:tcPr>
            <w:tcW w:w="39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spacing/>
              <w:jc w:val="center"/>
            </w:pPr>
            <w:r>
              <w:rPr>
                <w:b/>
                <w:bCs/>
                <w:color w:val="ffffff"/>
                <w:sz w:val="21"/>
                <w:szCs w:val="21"/>
              </w:rPr>
              <w:t>Typological Significance</w:t>
            </w:r>
            <w:r/>
          </w:p>
        </w:tc>
      </w:tr>
      <w:tr>
        <w:trPr>
          <w:tblHeader w:val="0"/>
          <w:cantSplit w:val="0"/>
          <w:trHeight w:val="0" w:hRule="auto"/>
        </w:trPr>
        <w:tc>
          <w:tcPr>
            <w:tcW w:w="22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Who is like (מִי-כָמֹכָה / mi kamokha)</w:t>
            </w:r>
            <w:r/>
          </w:p>
        </w:tc>
        <w:tc>
          <w:tcPr>
            <w:tcW w:w="19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Rhetorical challenge to all false gods — none can compare to Yahweh</w:t>
            </w:r>
            <w:r/>
          </w:p>
        </w:tc>
        <w:tc>
          <w:tcPr>
            <w:tcW w:w="20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Heb. 7:26; Col. 1:15–16; Rev. 15:4</w:t>
            </w:r>
            <w:r/>
          </w:p>
        </w:tc>
        <w:tc>
          <w:tcPr>
            <w:tcW w:w="39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Christ alone fully answers this question — He is the fullness of the Godhead bodily (Col. 2:9). No one is like Him.</w:t>
            </w:r>
            <w:r/>
          </w:p>
        </w:tc>
      </w:tr>
      <w:tr>
        <w:trPr>
          <w:tblHeader w:val="0"/>
          <w:cantSplit w:val="0"/>
          <w:trHeight w:val="0" w:hRule="auto"/>
        </w:trPr>
        <w:tc>
          <w:tcPr>
            <w:tcW w:w="22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Glorious in Holiness (נֶאְדָּר בַּקֹּדֶשׁ / nedar baqodesh)</w:t>
            </w:r>
            <w:r/>
          </w:p>
        </w:tc>
        <w:tc>
          <w:tcPr>
            <w:tcW w:w="19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Majestic, awe-inspiring holiness — set apart from all creation</w:t>
            </w:r>
            <w:r/>
          </w:p>
        </w:tc>
        <w:tc>
          <w:tcPr>
            <w:tcW w:w="20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Luke 1:35; Heb. 7:26; Mark 1:24</w:t>
            </w:r>
            <w:r/>
          </w:p>
        </w:tc>
        <w:tc>
          <w:tcPr>
            <w:tcW w:w="39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Christ is the Holy One of God — the only person to perfectly embody divine holiness in human form.</w:t>
            </w:r>
            <w:r/>
          </w:p>
        </w:tc>
      </w:tr>
      <w:tr>
        <w:trPr>
          <w:tblHeader w:val="0"/>
          <w:cantSplit w:val="0"/>
          <w:trHeight w:val="0" w:hRule="auto"/>
        </w:trPr>
        <w:tc>
          <w:tcPr>
            <w:tcW w:w="22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Fearful in Praises (נוֹרָא תְהִלֹּת / nora tehillot)</w:t>
            </w:r>
            <w:r/>
          </w:p>
        </w:tc>
        <w:tc>
          <w:tcPr>
            <w:tcW w:w="19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Inspiring reverent awe in the praises of His people</w:t>
            </w:r>
            <w:r/>
          </w:p>
        </w:tc>
        <w:tc>
          <w:tcPr>
            <w:tcW w:w="20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Rev. 15:3–4; Matt. 21:9; Phil. 2:10–11</w:t>
            </w:r>
            <w:r/>
          </w:p>
        </w:tc>
        <w:tc>
          <w:tcPr>
            <w:tcW w:w="39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At Christ's name every knee shall bow and tongue confess — the ultimate fulfillment of 'fearful in praises.'</w:t>
            </w:r>
            <w:r/>
          </w:p>
        </w:tc>
      </w:tr>
      <w:tr>
        <w:trPr>
          <w:tblHeader w:val="0"/>
          <w:cantSplit w:val="0"/>
          <w:trHeight w:val="0" w:hRule="auto"/>
        </w:trPr>
        <w:tc>
          <w:tcPr>
            <w:tcW w:w="22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b/>
                <w:bCs/>
                <w:color w:val="1a1a1a"/>
                <w:sz w:val="19"/>
                <w:szCs w:val="19"/>
              </w:rPr>
              <w:t>Doing Wonders (עֹשֵׂה פֶלֶא / oseh pele)</w:t>
            </w:r>
            <w:r/>
          </w:p>
        </w:tc>
        <w:tc>
          <w:tcPr>
            <w:tcW w:w="19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Performing signs and miracles that no other power can match</w:t>
            </w:r>
            <w:r/>
          </w:p>
        </w:tc>
        <w:tc>
          <w:tcPr>
            <w:tcW w:w="20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John 2:11; Matt. 11:4–5; Acts 2:22</w:t>
            </w:r>
            <w:r/>
          </w:p>
        </w:tc>
        <w:tc>
          <w:tcPr>
            <w:tcW w:w="39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809" protected="0"/>
          </w:tcPr>
          <w:p>
            <w:pPr/>
            <w:r>
              <w:rPr>
                <w:color w:val="1a1a1a"/>
                <w:sz w:val="19"/>
                <w:szCs w:val="19"/>
              </w:rPr>
              <w:t>Jesus was 'a man approved of God among you by miracles and wonders and signs' (Acts 2:22). He is the wonder-worker of Ex. 15:11 made flesh.</w:t>
            </w:r>
            <w:r/>
          </w:p>
        </w:tc>
      </w:tr>
    </w:tbl>
    <w:p>
      <w:pPr>
        <w:spacing w:before="28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IV. Theological Commentary</w:t>
      </w:r>
      <w:r/>
    </w:p>
    <w:p>
      <w:pPr>
        <w:spacing w:before="60" w:after="60"/>
      </w:pPr>
      <w:r/>
    </w:p>
    <w:p>
      <w:pPr>
        <w:spacing w:before="80" w:after="160"/>
      </w:pPr>
      <w:r>
        <w:rPr>
          <w:color w:val="1a1a1a"/>
          <w:sz w:val="20"/>
          <w:szCs w:val="20"/>
        </w:rPr>
        <w:t>Exodus 15:11 stands at the theological summit of the Song of Moses. After celebrating God's deliverance in vivid military imagery, Moses pauses to pose the most searching question in all of Old Testament worship: "Who is like you, O LORD, among the gods?" This is not a genuine inquiry — it is a declaration of absolute divine incomparability. No answer is expected because none exists.</w:t>
      </w:r>
      <w:r/>
    </w:p>
    <w:p>
      <w:pPr>
        <w:spacing w:before="80" w:after="160"/>
      </w:pPr>
      <w:r>
        <w:rPr>
          <w:color w:val="1a1a1a"/>
          <w:sz w:val="20"/>
          <w:szCs w:val="20"/>
        </w:rPr>
        <w:t>In its immediate context, the verse confronts the religious world of ancient Egypt head-on. Egypt was a nation saturated with gods — Ra, Osiris, Horus, Thoth, and dozens more. Each of the ten plagues had been a direct assault upon a specific Egyptian deity, systematically demonstrating their powerlessness. Now, standing at the shore of the Red Sea with Pharaoh's army drowned behind them, Israel sings the verdict: Yahweh alone is incomparable.</w:t>
      </w:r>
      <w:r/>
    </w:p>
    <w:p>
      <w:pPr>
        <w:spacing w:before="80" w:after="80"/>
      </w:pPr>
      <w:r>
        <w:rPr>
          <w:b/>
          <w:bCs/>
          <w:color w:val="1a1a1a"/>
          <w:sz w:val="20"/>
          <w:szCs w:val="20"/>
        </w:rPr>
        <w:t>"Who is like you, glorious in holiness, fearful in praises, doing wonders?"</w:t>
      </w:r>
      <w:r/>
    </w:p>
    <w:p>
      <w:pPr>
        <w:spacing w:before="80" w:after="120"/>
      </w:pPr>
      <w:r>
        <w:rPr>
          <w:color w:val="1a1a1a"/>
          <w:sz w:val="20"/>
          <w:szCs w:val="20"/>
        </w:rPr>
        <w:t>Three great attributes are declared here, each of which finds its perfect Messianic fulfillment in Jesus Christ:</w:t>
      </w:r>
      <w:r/>
    </w:p>
    <w:p>
      <w:pPr>
        <w:spacing w:before="80" w:after="140"/>
      </w:pPr>
      <w:r>
        <w:rPr>
          <w:color w:val="1a1a1a"/>
          <w:sz w:val="20"/>
          <w:szCs w:val="20"/>
        </w:rPr>
        <w:t>First, 'glorious in holiness' — the Hebrew nedar baqodesh describes a holiness so majestic it inspires awe. In all of Scripture, only one person perfectly embodies this: Jesus Christ, who was declared holy at conception (Luke 1:35), confessed as the Holy One by demons (Mark 1:24), and described by the writer of Hebrews as holy, harmless, and undefiled (Hebrews 7:26). The holiness of Christ was not merely moral perfection; it was ontological — He was the Holy One by nature.</w:t>
      </w:r>
      <w:r/>
    </w:p>
    <w:p>
      <w:pPr>
        <w:spacing w:before="80" w:after="140"/>
      </w:pPr>
      <w:r>
        <w:rPr>
          <w:color w:val="1a1a1a"/>
          <w:sz w:val="20"/>
          <w:szCs w:val="20"/>
        </w:rPr>
        <w:t>Second, 'fearful in praises' — nora tehillot conveys the idea that God's greatness inspires reverence even in the act of worship. The praise itself becomes an occasion of holy fear. This finds its ultimate expression in Philippians 2:10–11, where Paul declares that at the name of Jesus every knee shall bow and every tongue confess — a universal act of worship rendered to Christ with reverence. When Revelation 15:3–4 presents the redeemed in heaven singing both the Song of Moses and the Song of the Lamb, the question 'Who shall not fear you?' explicitly echoes Exodus 15:11, applying the language of awe-filled praise directly to the risen Christ.</w:t>
      </w:r>
      <w:r/>
    </w:p>
    <w:p>
      <w:pPr>
        <w:spacing w:before="80" w:after="160"/>
      </w:pPr>
      <w:r>
        <w:rPr>
          <w:color w:val="1a1a1a"/>
          <w:sz w:val="20"/>
          <w:szCs w:val="20"/>
        </w:rPr>
        <w:t>Third, 'doing wonders' — oseh pele uses the word pele, which describes extraordinary acts beyond human explanation. Peter, in his Pentecost sermon, identifies Jesus as "a man approved of God among you by miracles and wonders and signs" (Acts 2:22). John records that Jesus manifested His glory through miracles so that His disciples believed (John 2:11). The wonders of Exodus — the plagues, the pillar of fire, the parting of the sea — were all prefigures of the greater wonders of Christ: healing the blind, raising the dead, stilling the storm, and ultimately rising from the dead.</w:t>
      </w:r>
      <w:r/>
    </w:p>
    <w:p>
      <w:pPr>
        <w:spacing w:before="80" w:after="140"/>
      </w:pPr>
      <w:r>
        <w:rPr>
          <w:color w:val="1a1a1a"/>
          <w:sz w:val="20"/>
          <w:szCs w:val="20"/>
        </w:rPr>
        <w:t>From a conservative Church of Christ perspective, this verse carries profound implications for the nature of worship. The phrase 'fearful in praises' suggests that genuine Christian worship must carry a quality of reverence — a sober, God-centered awe that prevents worship from becoming casual entertainment. The early church gathered to remember Christ in the Lord's Supper, to study His word, to pray, and to sing — all acts that reflect the gravity of approaching the One who is fearful in praises.</w:t>
      </w:r>
      <w:r/>
    </w:p>
    <w:p>
      <w:pPr>
        <w:spacing w:before="80" w:after="140"/>
      </w:pPr>
      <w:r>
        <w:rPr>
          <w:color w:val="1a1a1a"/>
          <w:sz w:val="20"/>
          <w:szCs w:val="20"/>
        </w:rPr>
        <w:t>Furthermore, the rhetorical question 'Who is like you among the gods?' has a direct New Testament parallel in the great Christological declarations that Christ is above all principalities, powers, thrones, and dominions (Ephesians 1:21; Colossians 1:16). The answer that Israel could only imply — 'No one is like You' — is now declared openly in the New Covenant: Jesus Christ is Lord, to the glory of God the Father (Philippians 2:11).</w:t>
      </w:r>
      <w:r/>
    </w:p>
    <w:p>
      <w:pPr>
        <w:spacing w:before="80" w:after="200"/>
      </w:pPr>
      <w:r>
        <w:rPr>
          <w:color w:val="1a1a1a"/>
          <w:sz w:val="20"/>
          <w:szCs w:val="20"/>
        </w:rPr>
        <w:t>In summary, Exodus 15:11 is a Messianic text in the fullest typological sense. It does not name Christ directly, but it describes Him exhaustively — His incomparable holiness, His awe-inspiring worthiness of praise, and His power to perform wonders no other can match. Moses, writing under the inspiration of the Holy Spirit, penned a description of the Deliverer that would only be fully comprehended when the Word became flesh and dwelt among us.</w:t>
      </w: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V. Supporting Scripture References (AKJV)</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Revelation 15:3–4 — "Great and marvelous are your works, Lord God Almighty; just and true are your ways, you King of saints. Who shall not fear you, O Lord, and glorify your name? for you only are holy..."</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Hebrews 7:26 — "For such a high priest became us, who is holy, harmless, undefiled, separate from sinners, and made higher than the heavens."</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Mark 1:24 — "...I know you who you are, the Holy One of God."</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Luke 1:35 — "...that holy thing which shall be born of you shall be called the Son of God."</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Acts 2:22 — "You men of Israel, hear these words; Jesus of Nazareth, a man approved of God among you by miracles and wonders and signs, which God did by him in the middle of you, as you yourselves also know."</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Colossians 1:15 — "Who is the image of the invisible God, the firstborn of every creature."</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Philippians 2:10–11 — "That at the name of Jesus every knee should bow, of things in heaven, and things in earth, and things under the earth; And that every tongue should confess that Jesus Christ is Lord, to the glory of God the Father."</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John 2:11 — "This beginning of miracles did Jesus in Cana of Galilee, and manifested forth his glory; and his disciples believed on him."</w:t>
      </w:r>
      <w:r/>
    </w:p>
    <w:p>
      <w:pPr>
        <w:spacing w:before="200" w:after="80"/>
      </w:pPr>
      <w:r/>
    </w:p>
    <w:p>
      <w:pPr>
        <w:spacing w:before="120" w:after="80"/>
        <w:jc w:val="center"/>
        <w:pBdr>
          <w:top w:val="single" w:sz="4" w:space="4" w:color="2E75B6" tmln="1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7"/>
          <w:szCs w:val="17"/>
        </w:rPr>
        <w:t>All scripture quotations from the American King James Version (AKJV)  |  Conservative Church of Christ Theological Analysis</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jc w:val="center"/>
      <w:pBdr>
        <w:top w:val="single" w:sz="6" w:space="2" w:color="2E75B6" tmln="15, 20, 20, 0, 4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7"/>
        <w:szCs w:val="17"/>
      </w:rPr>
      <w:t xml:space="preserve">Conservative Church of Christ Theological Analysis  |  Page </w:t>
    </w:r>
    <w:r>
      <w:rPr>
        <w:color w:val="2e75b6"/>
        <w:sz w:val="17"/>
        <w:szCs w:val="17"/>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color w:val="2e75b6"/>
        <w:sz w:val="18"/>
        <w:szCs w:val="18"/>
      </w:rPr>
      <w:t>Messianic Scripture Analysis  |  Exodus 15:11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413809"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1f3864"/>
      <w:sz w:val="36"/>
      <w:szCs w:val="3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1f3864"/>
      <w:sz w:val="36"/>
      <w:szCs w:val="3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2026-03-13T14:56:49Z</dcterms:created>
  <dcterms:modified xsi:type="dcterms:W3CDTF">2026-03-13T14:56:49Z</dcterms:modified>
</cp:coreProperties>
</file>